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5A7" w:rsidRDefault="00FE00CD" w:rsidP="00FE00CD">
      <w:pPr>
        <w:bidi/>
        <w:rPr>
          <w:rFonts w:hint="cs"/>
          <w:rtl/>
          <w:lang w:bidi="fa-IR"/>
        </w:rPr>
      </w:pPr>
      <w:bookmarkStart w:id="0" w:name="_GoBack"/>
      <w:r>
        <w:rPr>
          <w:rFonts w:hint="cs"/>
          <w:rtl/>
          <w:lang w:bidi="fa-IR"/>
        </w:rPr>
        <w:t>مجمع صندوق سرمایه‌گذاری مشترک یکم آبان در تاریخ 13/10/93 برگزار و تصمیمات به شرح ذیل به تصویب رسید.</w:t>
      </w:r>
    </w:p>
    <w:p w:rsidR="00FE00CD" w:rsidRDefault="00FE00CD" w:rsidP="00FE00CD">
      <w:pPr>
        <w:pStyle w:val="ListParagraph"/>
        <w:numPr>
          <w:ilvl w:val="0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هزینه های دسترسی به نرم‌افزار صندوق از 180 میلیون به 210 میلیون افزایش یافت.</w:t>
      </w:r>
    </w:p>
    <w:p w:rsidR="00FE00CD" w:rsidRDefault="00FE00CD" w:rsidP="00FE00CD">
      <w:pPr>
        <w:pStyle w:val="ListParagraph"/>
        <w:numPr>
          <w:ilvl w:val="0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فعالیت صندوق در صورت کاهش تعداد واحدها به کمتر از حداقل واحدهای سرمایه‌گذاری صندوق ادامه خواهد داشت.</w:t>
      </w:r>
    </w:p>
    <w:p w:rsidR="00FE00CD" w:rsidRDefault="00FE00CD" w:rsidP="00FE00CD">
      <w:pPr>
        <w:pStyle w:val="ListParagraph"/>
        <w:numPr>
          <w:ilvl w:val="0"/>
          <w:numId w:val="1"/>
        </w:num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ترکیب دارایی صندوق مطابق ابلاغیه سازمان به شماره 12020046 تغییر یافت.</w:t>
      </w:r>
    </w:p>
    <w:p w:rsidR="00FE00CD" w:rsidRDefault="00FE00CD" w:rsidP="00FE00CD">
      <w:pPr>
        <w:pStyle w:val="ListParagraph"/>
        <w:numPr>
          <w:ilvl w:val="0"/>
          <w:numId w:val="1"/>
        </w:num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کارمزد صدور و ابطال و همچنین جرایم ابطال حذف گردید.</w:t>
      </w:r>
      <w:bookmarkEnd w:id="0"/>
    </w:p>
    <w:sectPr w:rsidR="00FE0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323F0C"/>
    <w:multiLevelType w:val="hybridMultilevel"/>
    <w:tmpl w:val="C5201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CD"/>
    <w:rsid w:val="006C75A7"/>
    <w:rsid w:val="00A40847"/>
    <w:rsid w:val="00FE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6B96F-AC1E-4FAD-8764-632F516F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لیلا رنجبری</dc:creator>
  <cp:keywords/>
  <dc:description/>
  <cp:lastModifiedBy>لیلا رنجبری</cp:lastModifiedBy>
  <cp:revision>1</cp:revision>
  <dcterms:created xsi:type="dcterms:W3CDTF">2015-01-20T05:56:00Z</dcterms:created>
  <dcterms:modified xsi:type="dcterms:W3CDTF">2015-01-20T06:06:00Z</dcterms:modified>
</cp:coreProperties>
</file>